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รายงานการประชุมคณะผู้บริหารท้องถิ่น/ 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พนง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.ส่วนตำบล/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พนง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.จ้าง 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.แกใหญ่</w:t>
      </w:r>
      <w:r w:rsidRPr="00097486">
        <w:rPr>
          <w:rFonts w:ascii="TH SarabunIT๙" w:hAnsi="TH SarabunIT๙" w:cs="TH SarabunIT๙"/>
          <w:b/>
          <w:bCs/>
          <w:sz w:val="32"/>
          <w:szCs w:val="32"/>
        </w:rPr>
        <w:t>/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C2028C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>11  กันยายน  2561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14.00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ณ อาคารอเนกประสงค์ที่ทำการองค์การบริหารส่วนตำบลแกใหญ่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97486">
        <w:rPr>
          <w:rFonts w:ascii="TH SarabunIT๙" w:hAnsi="TH SarabunIT๙" w:cs="TH SarabunIT๙"/>
          <w:b/>
          <w:bCs/>
          <w:sz w:val="18"/>
          <w:szCs w:val="18"/>
        </w:rPr>
        <w:t>*************************************************************************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4.30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16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เมื่อสมาชิกมาครบองค์ประชุมแล้ว นายประกาศิต จันทน์หอม ตำแหน่ง ปลัดองค์การบริหารส่วนตำบล ปฏิบัติหน้าที่ นายกองค์การบริหารส่วนตำบลแกใหญ่ ได้กล่าวเปิดประชุมและดำเนินการตามระเบียบวาระต่างๆ ดังนี้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       (</w:t>
      </w:r>
      <w:r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sz w:val="32"/>
          <w:szCs w:val="32"/>
          <w:cs/>
        </w:rPr>
        <w:t>-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การส่งหนังสือ ไม่มีคนรับผิดชอบชัดเจนว่าใครมีหน้าที่ส่งหนังสือตามหมู่บ้าน ก็ให้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2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คุณสมยศเป็นคนส่งหนังสือตามหมู่บ้านถ้าคุณสมยศ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ติดภารกิจอื่นก็จะเป็นธุรการของแต่ละกอง</w:t>
      </w:r>
    </w:p>
    <w:p w:rsidR="007378D1" w:rsidRPr="00097486" w:rsidRDefault="00A13B61" w:rsidP="007378D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ที่ประชุม</w:t>
      </w:r>
      <w:r w:rsidRPr="00097486">
        <w:rPr>
          <w:rFonts w:ascii="TH SarabunIT๙" w:hAnsi="TH SarabunIT๙" w:cs="TH SarabunIT๙"/>
          <w:sz w:val="32"/>
          <w:szCs w:val="32"/>
          <w:cs/>
        </w:rPr>
        <w:t>ฯ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sz w:val="32"/>
          <w:szCs w:val="32"/>
        </w:rPr>
        <w:t>-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รับรองรายงานการประชุมครั้งที่ 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2561 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>.2561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7378D1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ab/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A13B61" w:rsidRPr="00097486">
        <w:rPr>
          <w:rFonts w:ascii="TH SarabunIT๙" w:hAnsi="TH SarabunIT๙" w:cs="TH SarabunIT๙"/>
          <w:sz w:val="32"/>
          <w:szCs w:val="32"/>
        </w:rPr>
        <w:t>-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>การรับรองรายงานการประชุมครั้งที่แล้วซึ่งเป็นการประชุมประจำเดือนของข้าราชการ</w:t>
      </w:r>
      <w:r w:rsidRPr="00FB22B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2BC">
        <w:rPr>
          <w:rFonts w:ascii="TH SarabunIT๙" w:hAnsi="TH SarabunIT๙" w:cs="TH SarabunIT๙"/>
          <w:sz w:val="32"/>
          <w:szCs w:val="32"/>
          <w:cs/>
        </w:rPr>
        <w:t>การรับรองรายงานการประชุมครั้งที่แล้วซึ่งเป็นการประชุมประจำเดือนของข้าราชการพนักงานส่วนตำบล สำเนารายงานการประชุมก็จะผ่าน ผอ.แต่ละกองไปแล้ว ใครมีข้อเสนออย่างไร แก้ไขอย่างไร โต้แย้งหรือแก้ไขจะขอมติในการรับรองรายงานการประชุม ท่านใดเห็นสมควรรับรองรายงานการประชุมครับ</w:t>
      </w:r>
    </w:p>
    <w:p w:rsidR="007378D1" w:rsidRPr="00FB22BC" w:rsidRDefault="007378D1" w:rsidP="007378D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7378D1" w:rsidRPr="00FB22BC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378D1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22B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B22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ที่ประชุมฯ</w:t>
      </w:r>
      <w:r w:rsidRPr="00FB22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B22B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ไม่มีข้อโต้แย้งให้ถือว่าที่ประชุมรับรอง</w:t>
      </w:r>
      <w:r w:rsidRPr="00FB22BC">
        <w:rPr>
          <w:rFonts w:ascii="TH SarabunIT๙" w:hAnsi="TH SarabunIT๙" w:cs="TH SarabunIT๙"/>
          <w:sz w:val="32"/>
          <w:szCs w:val="32"/>
          <w:cs/>
        </w:rPr>
        <w:t>รายงานการประชุมครั้ง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B22B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>2561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0"/>
          <w:sz w:val="32"/>
          <w:szCs w:val="32"/>
        </w:rPr>
        <w:t>. 2561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ด้วยมติเป็นเอกฉันท์</w:t>
      </w:r>
      <w:r w:rsidRPr="00DF6F0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7378D1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A13B61" w:rsidRDefault="007378D1" w:rsidP="007378D1">
      <w:pPr>
        <w:spacing w:before="100" w:beforeAutospacing="1" w:after="100" w:afterAutospacing="1" w:line="20" w:lineRule="atLeast"/>
        <w:ind w:left="2313" w:hanging="344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7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37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3B61" w:rsidRPr="007378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2028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1"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A13B61"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สืบเนื่องจากการประชุมครั้งที่แล้ว</w:t>
      </w:r>
    </w:p>
    <w:p w:rsidR="007378D1" w:rsidRPr="00097486" w:rsidRDefault="007378D1" w:rsidP="007378D1">
      <w:pPr>
        <w:spacing w:before="100" w:beforeAutospacing="1" w:after="100" w:afterAutospacing="1" w:line="20" w:lineRule="atLeast"/>
        <w:ind w:left="2313" w:hanging="344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7378D1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- เรื่องคดีของหมู่ 6 บ้านนาเกา อยู่ระหว่างตรวจสอบได้มอบหมายให้ทางนิติการประสานผู้เชี่ยวชาญทางสำนักงานอัยการ ผลดำเนินการเป็นประการใดทางอำเภอให้รายงานเรื่องดังกล่าวด้วย</w:t>
      </w:r>
    </w:p>
    <w:p w:rsidR="00C2028C" w:rsidRDefault="007378D1" w:rsidP="00C2028C">
      <w:pPr>
        <w:spacing w:before="100" w:beforeAutospacing="1" w:after="100" w:afterAutospacing="1" w:line="2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8D1">
        <w:rPr>
          <w:rFonts w:ascii="TH SarabunIT๙" w:hAnsi="TH SarabunIT๙" w:cs="TH SarabunIT๙" w:hint="cs"/>
          <w:sz w:val="32"/>
          <w:szCs w:val="32"/>
          <w:cs/>
        </w:rPr>
        <w:t>- ในช่วงเดือนที่ผ่านมาเรื่องร้องเรียนร้องทุกข์ก็ยังมีมาเป็นห้วงๆ</w:t>
      </w:r>
    </w:p>
    <w:p w:rsidR="007378D1" w:rsidRPr="007378D1" w:rsidRDefault="007378D1" w:rsidP="00C2028C">
      <w:pPr>
        <w:spacing w:before="100" w:beforeAutospacing="1" w:after="100" w:afterAutospacing="1" w:line="2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เรื่องกิจกรรมของเรา อยากให้กองที่เป็นเจ้าของโครงการแจ้งทุกคนให้เข้าร่วมกิจกรรม</w:t>
      </w:r>
    </w:p>
    <w:p w:rsidR="00A13B61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ระเบียบวาระที่  4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 มอบนโยบายการปฏิบัติราชการ</w:t>
      </w:r>
    </w:p>
    <w:p w:rsidR="00C2028C" w:rsidRPr="00097486" w:rsidRDefault="00C2028C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- การมอบหมายการรักษาราชการ ให้กับผู้อำนวยการกองหรือเทียบเท่า รักษาราชการคือการจัดลำดับไว้ในกรณีที่ 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>. ไม่อยู่หรือไม่อาจปฏิบัติหน้าที่ได้ ก็ต้องมีผู้รักษาราชการแทน เช่น ตำแหน่งผู้บริหารสูงสุด ตำแหน่งนายก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มาตรา 61 บอกว่า ในกรณีที่นายก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ไม่อยู่หรือไม่อาจปฏิบัติหน้าที่ได้ ให้รองนายก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>. ที่นายกจัดลำดับไว้เป็นผู้รักษาราชการแทนหรือรองนายก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ไม่อาจปฏิบัติหน้าที่ได้ให้ปลัดปฏิบัติหน้าที่ราชการแทนตามลำดับ จะต้องจัดลำดับผู้ปฏิบัติราชการแทนปลัด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.ในกรณีที่ปลัด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.ไม่อยู่ หรือไม่อาจปฏิบัติหน้าที่ได้ ตามที่ผมจัดมา 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1. หัวหน้าสำนักปลัด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2. ผู้อำนวยการกองคลัง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3. ผู้อำนวยการกองช่าง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4. ผู้อำนวยการกองการศึกษา</w:t>
      </w:r>
    </w:p>
    <w:p w:rsidR="00A13B61" w:rsidRDefault="00A13B61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จะมีข้อสังเกตว่า รักษาราชการแทนลำดับที่ 3</w:t>
      </w:r>
      <w:r w:rsidRPr="00097486">
        <w:rPr>
          <w:rFonts w:ascii="TH SarabunIT๙" w:hAnsi="TH SarabunIT๙" w:cs="TH SarabunIT๙"/>
          <w:sz w:val="32"/>
          <w:szCs w:val="32"/>
        </w:rPr>
        <w:t xml:space="preserve">,4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จะได้รักษาราชการแทนเมื่อไหร่ ก็คือเมื่อลำดับที่ 1</w:t>
      </w:r>
      <w:r w:rsidRPr="00097486">
        <w:rPr>
          <w:rFonts w:ascii="TH SarabunIT๙" w:hAnsi="TH SarabunIT๙" w:cs="TH SarabunIT๙"/>
          <w:sz w:val="32"/>
          <w:szCs w:val="32"/>
        </w:rPr>
        <w:t>,2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ไม่อยู่ ลำดับที่ 3 รักษาราชการแทนเลย นี่คือกรณีรักษาราชการแทนไม่เกี่ยวกับปฏิบัติราชการแทน เมื่อมอบให้ท่านรักษาราชการแทนก็แค่รักษาราชการแทนทำงานทั่วๆไปของปลัด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ในกรณีที่ปลัด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ไม่อยู่ กรณีปฏิบัติราชการแทนต้องปลัด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มอบหมาย โดยถ้าเป็นนายกฯ มอบหมายให้ปลัด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.ปฏิบัติราชการแทนต้องออกเป็นคำสั่ง ถ้านายกฯ ให้รองนายกฯ ต้องมอบอำนาจเป็นหนังสือ ทำเป็นหนังสือมอบอำนาจการปฏิบัติราชการแทน ในกรณีของ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.แกใหญ่ เราไม่มีนายก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กฎหมายให้ปลัด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ปฏิบัติหน้าที่นายก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. เพราะฉะนั้นผู้ที่รักษาราชการแทนปลัด 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>. ก็คือ ควบกันไปเลย</w:t>
      </w:r>
    </w:p>
    <w:p w:rsidR="00C2028C" w:rsidRPr="00097486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- เดือนกันยายน เดือนสุดท้ายของปีงบประมาณ การโอนการแก้ไขเปลี่ยนแปลงคำชี้แจงงบประมาณ ก็ยังให้โอกาสอยู่   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- แจ้งกับพนักงานเดือนนี้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firstLine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1. จะต้องประเมินในการเลื่อนขั้น</w:t>
      </w:r>
    </w:p>
    <w:p w:rsidR="00A13B61" w:rsidRDefault="00A13B61" w:rsidP="00A13B61">
      <w:pPr>
        <w:spacing w:before="100" w:beforeAutospacing="1" w:after="100" w:afterAutospacing="1" w:line="20" w:lineRule="atLeast"/>
        <w:ind w:left="2835" w:firstLine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2. เรื่องการจ้างพนักงานจ้าง</w:t>
      </w:r>
    </w:p>
    <w:p w:rsidR="00C2028C" w:rsidRPr="00097486" w:rsidRDefault="00C2028C" w:rsidP="00A13B61">
      <w:pPr>
        <w:spacing w:before="100" w:beforeAutospacing="1" w:after="100" w:afterAutospacing="1" w:line="20" w:lineRule="atLeast"/>
        <w:ind w:left="2835" w:firstLine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ระเบียบบริหารงานบุคคลมีการเปลี่ยนแปลงจะต้องทำแผนอัตรากำลัง แผนอัตรากำลังที่พวกเราใช้กั</w:t>
      </w:r>
      <w:r w:rsidR="00793C7D">
        <w:rPr>
          <w:rFonts w:ascii="TH SarabunIT๙" w:hAnsi="TH SarabunIT๙" w:cs="TH SarabunIT๙" w:hint="cs"/>
          <w:sz w:val="32"/>
          <w:szCs w:val="32"/>
          <w:cs/>
        </w:rPr>
        <w:t>นมาสิ้นสุดวันที่ 30 กันยายน 2561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แสดงว่าตำแหน่งของพวกเราไม่มีอยู่ในแผน </w:t>
      </w:r>
      <w:r w:rsidR="00793C7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ในปีงบประมาณใหม่ บางแห่งตำแหน่งภารกิจยังไม่หมดสัญญาให้ยกเลิกทั้งหมด ให้ใช้แผน 61 ใหม่ โดยหลักการ มติ ก. ให้ผู้บริหารท้องถิ่นพิจารณาผลการประเมินและต่อสัญญาของปีผ่านๆมาแต่ปีนี้ให้รอมติ ก. ก่อน ก. ประชุมเสร็จแล้วจะแจ้งแนวทางว่าวันไหน วันที่เท่าไหร่ </w:t>
      </w:r>
    </w:p>
    <w:p w:rsidR="00A13B61" w:rsidRDefault="00A13B61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- การลาของพนักงาน มีประกาศไปแล้ว อยากให้พวกเราได้ดูด้วย ติดประกาศข้างหน้า บอกหลักเกณฑ์ไว้ทั้งหมด</w:t>
      </w:r>
    </w:p>
    <w:p w:rsidR="00C2028C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Pr="00097486" w:rsidRDefault="00C2028C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Default="00A13B61" w:rsidP="00793C7D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93C7D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- เรื่องสิทธิสวัสดิการ เงินเดือน ค่าจ้าง หรือเงินค่าตอบแทนอื่น ของสำนักปลัด ทั้งที่เป็นหน้าที่และไม่ใช่หน้าที่ มีสิทธิสวัสดิการ เช่น การทำงานล่วงเวลาต่างๆ ให้เสนอมา ถ้ามีงบประมาณก็จะใช้ไป เพราะว่าเราปฏิบัติตามคำสั่ง ให้ทำรายงานมา สิทธิสวัสดิการที่ทำก็เสนอมา มีงบประมาณเพื่อใช้จ่าย คือมีอยู่ในข้อบัญญัติงบประมาณรายจ่าย ทุกคนควรรู้สวัสดิการของตัวเองโดยเฉพาะทางคุณครู เป็นข้าราชการ ต้องดูว่าตัวเองเบิกได้เท่าไหร่ ไม่เกินเท่าไหร่ ค่าตอบแทนอื่น เงินตกเบิก ที่เราควรรู้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793C7D" w:rsidRDefault="00A13B61" w:rsidP="00793C7D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ที่ประชุมทราบ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- รับทราบและถือปฏิบัติ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5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 ส่วนราชการใน </w:t>
      </w:r>
      <w:proofErr w:type="spellStart"/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เชิญ หัวหน้าสำนักปลัด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hanging="283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รวีวรรณ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ภักดีกลาง</w:t>
      </w:r>
    </w:p>
    <w:p w:rsidR="00A13B61" w:rsidRPr="00097486" w:rsidRDefault="00A13B61" w:rsidP="00793C7D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(หัวหน้าสำนักปลัด)</w:t>
      </w:r>
      <w:r w:rsidRPr="00097486">
        <w:rPr>
          <w:rFonts w:ascii="TH SarabunIT๙" w:hAnsi="TH SarabunIT๙" w:cs="TH SarabunIT๙"/>
          <w:sz w:val="32"/>
          <w:szCs w:val="32"/>
        </w:rPr>
        <w:tab/>
      </w:r>
      <w:r w:rsidR="00793C7D">
        <w:rPr>
          <w:rFonts w:ascii="TH SarabunIT๙" w:hAnsi="TH SarabunIT๙" w:cs="TH SarabunIT๙"/>
          <w:sz w:val="32"/>
          <w:szCs w:val="32"/>
          <w:cs/>
        </w:rPr>
        <w:tab/>
      </w:r>
      <w:r w:rsidR="00793C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- ตามที่ผู้บริหารได้กล่าวถึง เรื่อง การขอรับสิทธิสวัสดิการต่างๆ เมื่อสักครู่ จะขอนำเรียนเพิ่มเติม การขอเสนอรับสิทธิสวัสดิการต่างๆ ไม่ว่าจะเป็นสิทธิใดๆทั้งสิ้น อยากให้ผู้ปฏิบัติทำไปตามขั้นตอนของทางราชการ ก็คือ เสนอขอเป็นบันทึกข้อความผ่านผู้บังคับบัญชาชั้นต้น เมื่อลงความเห็นแล้วก็เสนอผ่านผู้บังคับบัญชาชั้นสูงและต่อไปยังผู้บริหาร หลังจากที่ท่านอนุมัติแล้ว การพิมพ์คำสั่งเป็นหน้าที่ของผู้ที่ดูและสวัสดิการก็คือ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นักทรัพย์ฯ ไม่ใช่ว่าท่านพิมพ์เอง ก็ขอทำความเข้าใจบทบาทหน้าที่ตนเองด้วยรวมถึงการพิมพ์คำสั่งหรือการขออนุญาตไปราชการเพื่อขออบรมต่างๆ อยากจะให้ทำเป็นขั้นตอนของทางราชการ ขอบคุณค่ะ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ให้เราปฏิบัติตามหัวหน้าสำนักปลัดเสนอ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- หนังสือรับรองเงินเดือน มอบทางนักทรัพย์ฯ ต่อไปขอเชิญกองคลัง 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313" w:hanging="231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นนทวรรณ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สามารถ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(ผู้อำนวยการกองคลัง)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สำหรับกองคลังมีเรื่องเกี่ยวกับปลายปีงบประมาณ อยากจะฝากทุกกองที่มีงาน เอกสารหรือสวัสดิการต่างๆ ที่เกี่ยวข้องที่เราจะได้รับ งานโครงการต่างๆ ฝากหัวหน้า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ผอ.กองทุกกองให้เร่งดำเนินการให้เร็วด้วย เนื่องจากว่าตั้งแต่วันที่ 23 สิงหาคม ที่ผ่านมา ได้มีประกาศใช้ระเบียบพัสดุใหม่ ปี 60 ฝากหัวหน้า ผอ.กองทุกกองที่เกี่ยวข้องกับงานตรงนี้ช่วยกันศึกษาระเบียบพัสดุใหม่ด้วย สำหรับกองคลังมีแค่นี้ค่ะ 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จากนี้ไป 3 เดือน จนกว่าจะสิ้นปี พ.ศ. ทางกองคลังต้องตรวจสอบทั้งหมด</w:t>
      </w:r>
      <w:r w:rsidR="00793C7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มีกฎหมายบอกไว้ว่า การปิดงบ ปิดบัญชี ต้องให้แล้วเสร็จภายในกำหนดระยะเวลา มีกฎหมายกำหนดกรอบของเขา 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- งานไฟฟ้า ทาง ส.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>. อาสาจะซ่อมให้ก็ขอเป็นอุปกรณ์ มีหมู่ไหนบ้างที่ยัง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3C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ไม่ดำเนินการ เชิญงานไฟฟ้า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นางสาวสุนิศา  กะรัมย์</w:t>
      </w:r>
    </w:p>
    <w:p w:rsidR="00A13B61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(ผู้ช่วยนายช่างไฟฟ้า)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ตอนนี้กำลังดำเนินการทีละหมู่บ้านค่ะ</w:t>
      </w:r>
    </w:p>
    <w:p w:rsidR="00C2028C" w:rsidRDefault="00C2028C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Default="00C2028C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028C" w:rsidRPr="00097486" w:rsidRDefault="00C2028C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6FD1" w:rsidRDefault="00806FD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ที่ ส.</w:t>
      </w:r>
      <w:proofErr w:type="spellStart"/>
      <w:r w:rsidRPr="000974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 w:hint="cs"/>
          <w:sz w:val="32"/>
          <w:szCs w:val="32"/>
          <w:cs/>
        </w:rPr>
        <w:t>. เขาเอาอุปกรณ์ไป เขาเอาไปแก้ไขเองใช่ไหม เราไปด้วยไหม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>นางสาวสุนิศา  กะรัมย์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(ผู้ช่วยนายช่างไฟฟ้า)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ให้คุณฉลองชัยไปด้วยค่ะ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มีปัญหาอุปสรรคอย่างไรก็แจ้ง ผอ. ให้ทราบ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Default="00A13B61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ที่ประชุมทราบ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รับทราบและถือปฏิบัติ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hanging="283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B5844" w:rsidRDefault="00A13B61" w:rsidP="001B5844">
      <w:pPr>
        <w:spacing w:before="100" w:beforeAutospacing="1" w:after="100" w:afterAutospacing="1" w:line="2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93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 w:rsidR="00793C7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C202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3C7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3C7D" w:rsidRPr="00793C7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- </w:t>
      </w:r>
      <w:r w:rsidRPr="00793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13B61" w:rsidRPr="00097486" w:rsidRDefault="00A13B61" w:rsidP="00C2028C">
      <w:pPr>
        <w:spacing w:before="100" w:beforeAutospacing="1" w:after="100" w:afterAutospacing="1" w:line="20" w:lineRule="atLeast"/>
        <w:ind w:left="288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hanging="2835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ปิดการประชุม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16.00 น.</w:t>
      </w:r>
    </w:p>
    <w:p w:rsidR="00A13B61" w:rsidRPr="00097486" w:rsidRDefault="00A13B61" w:rsidP="00A13B6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 (นางสาวไพรรัฐ  ถือกล้า)</w:t>
      </w: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ตำแหน่ง</w:t>
      </w:r>
      <w:r w:rsidRPr="00097486">
        <w:rPr>
          <w:rFonts w:ascii="TH Sarabun New" w:hAnsi="TH Sarabun New" w:cs="TH Sarabun New"/>
          <w:sz w:val="32"/>
          <w:szCs w:val="32"/>
        </w:rPr>
        <w:t xml:space="preserve">  </w:t>
      </w:r>
      <w:r w:rsidRPr="00097486">
        <w:rPr>
          <w:rFonts w:ascii="TH Sarabun New" w:hAnsi="TH Sarabun New" w:cs="TH Sarabun New" w:hint="cs"/>
          <w:sz w:val="32"/>
          <w:szCs w:val="32"/>
          <w:cs/>
        </w:rPr>
        <w:t>ผู้ช่วยเจ้าพนักงานธุรการ</w:t>
      </w: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 ผู้บันทึกรายงายการประชุม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18"/>
          <w:szCs w:val="18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( นายประกาศิต  จันทน์หอม )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ปลัดองค์การบริหารส่วนตำบล ปฏิบัติหน้าที่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นายกองค์การบริหารส่วนตำบลแกใหญ่</w:t>
      </w:r>
    </w:p>
    <w:p w:rsidR="00A13B61" w:rsidRPr="008817E1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  <w:t xml:space="preserve">                  </w:t>
      </w:r>
      <w:r w:rsidRPr="00097486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ตรวจรายงานการประชุม</w:t>
      </w:r>
    </w:p>
    <w:p w:rsidR="001F0EA9" w:rsidRDefault="001F0EA9"/>
    <w:sectPr w:rsidR="001F0EA9" w:rsidSect="007378D1">
      <w:headerReference w:type="default" r:id="rId7"/>
      <w:pgSz w:w="11906" w:h="16838"/>
      <w:pgMar w:top="227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80" w:rsidRDefault="00F16E80">
      <w:pPr>
        <w:spacing w:after="0" w:line="240" w:lineRule="auto"/>
      </w:pPr>
      <w:r>
        <w:separator/>
      </w:r>
    </w:p>
  </w:endnote>
  <w:endnote w:type="continuationSeparator" w:id="0">
    <w:p w:rsidR="00F16E80" w:rsidRDefault="00F1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80" w:rsidRDefault="00F16E80">
      <w:pPr>
        <w:spacing w:after="0" w:line="240" w:lineRule="auto"/>
      </w:pPr>
      <w:r>
        <w:separator/>
      </w:r>
    </w:p>
  </w:footnote>
  <w:footnote w:type="continuationSeparator" w:id="0">
    <w:p w:rsidR="00F16E80" w:rsidRDefault="00F1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E7" w:rsidRDefault="00A13B61" w:rsidP="008817E1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7021195</wp:posOffset>
              </wp:positionH>
              <wp:positionV relativeFrom="page">
                <wp:posOffset>286385</wp:posOffset>
              </wp:positionV>
              <wp:extent cx="308610" cy="195580"/>
              <wp:effectExtent l="1270" t="63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9558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E1" w:rsidRPr="008817E1" w:rsidRDefault="00970CEC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</w:rPr>
                          </w:pP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instrText>PAGE   \* MERGEFORMAT</w:instrText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806FD1" w:rsidRPr="00806FD1">
                            <w:rPr>
                              <w:rFonts w:ascii="TH SarabunIT๙" w:hAnsi="TH SarabunIT๙" w:cs="TH SarabunIT๙"/>
                              <w:noProof/>
                              <w:szCs w:val="22"/>
                              <w:lang w:val="th-TH"/>
                            </w:rPr>
                            <w:t>3</w:t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85pt;margin-top:22.55pt;width:24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" o:allowincell="f" fillcolor="#4f81bd" stroked="f">
              <v:textbox inset=",0,,0">
                <w:txbxContent>
                  <w:p w:rsidR="008817E1" w:rsidRPr="008817E1" w:rsidRDefault="00970CEC">
                    <w:pPr>
                      <w:spacing w:after="0" w:line="240" w:lineRule="auto"/>
                      <w:rPr>
                        <w:rFonts w:ascii="TH SarabunIT๙" w:hAnsi="TH SarabunIT๙" w:cs="TH SarabunIT๙"/>
                      </w:rPr>
                    </w:pPr>
                    <w:r w:rsidRPr="008817E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8817E1">
                      <w:rPr>
                        <w:rFonts w:ascii="TH SarabunIT๙" w:hAnsi="TH SarabunIT๙" w:cs="TH SarabunIT๙"/>
                      </w:rPr>
                      <w:instrText>PAGE   \* MERGEFORMAT</w:instrText>
                    </w:r>
                    <w:r w:rsidRPr="008817E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806FD1" w:rsidRPr="00806FD1">
                      <w:rPr>
                        <w:rFonts w:ascii="TH SarabunIT๙" w:hAnsi="TH SarabunIT๙" w:cs="TH SarabunIT๙"/>
                        <w:noProof/>
                        <w:szCs w:val="22"/>
                        <w:lang w:val="th-TH"/>
                      </w:rPr>
                      <w:t>3</w:t>
                    </w:r>
                    <w:r w:rsidRPr="008817E1">
                      <w:rPr>
                        <w:rFonts w:ascii="TH SarabunIT๙" w:hAnsi="TH SarabunIT๙" w:cs="TH SarabunIT๙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299720</wp:posOffset>
              </wp:positionV>
              <wp:extent cx="6301105" cy="34417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1105" cy="3441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E1" w:rsidRDefault="00970CEC" w:rsidP="00443095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8817E1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ประชุมป</w:t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ระจำเดือน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4"/>
                              <w:szCs w:val="24"/>
                              <w:cs/>
                            </w:rPr>
                            <w:t xml:space="preserve">กันยายน </w:t>
                          </w:r>
                          <w:r w:rsidR="00793C7D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2561</w:t>
                          </w:r>
                        </w:p>
                        <w:p w:rsidR="00227631" w:rsidRPr="008817E1" w:rsidRDefault="00F16E80" w:rsidP="00227631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5" o:spid="_x0000_s1027" type="#_x0000_t202" style="position:absolute;margin-left:56.7pt;margin-top:23.6pt;width:496.15pt;height:27.1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" o:allowincell="f" filled="f" stroked="f">
              <v:textbox style="mso-fit-shape-to-text:t" inset=",0,,0">
                <w:txbxContent>
                  <w:p w:rsidR="008817E1" w:rsidRDefault="00970CEC" w:rsidP="00443095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</w:pPr>
                    <w:r w:rsidRPr="008817E1"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  <w:t>ประชุมป</w:t>
                    </w:r>
                    <w:r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  <w:t>ระจำเดือน</w:t>
                    </w:r>
                    <w:r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 xml:space="preserve">กันยายน </w:t>
                    </w:r>
                    <w:r w:rsidR="00793C7D"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  <w:t>2561</w:t>
                    </w:r>
                  </w:p>
                  <w:p w:rsidR="00227631" w:rsidRPr="008817E1" w:rsidRDefault="004D3870" w:rsidP="00227631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47BA7"/>
    <w:multiLevelType w:val="hybridMultilevel"/>
    <w:tmpl w:val="CF2A149A"/>
    <w:lvl w:ilvl="0" w:tplc="DD00C70C">
      <w:numFmt w:val="bullet"/>
      <w:lvlText w:val="-"/>
      <w:lvlJc w:val="left"/>
      <w:pPr>
        <w:ind w:left="334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1"/>
    <w:rsid w:val="001B5844"/>
    <w:rsid w:val="001F0EA9"/>
    <w:rsid w:val="004D3870"/>
    <w:rsid w:val="007378D1"/>
    <w:rsid w:val="00793C7D"/>
    <w:rsid w:val="00806FD1"/>
    <w:rsid w:val="00970CEC"/>
    <w:rsid w:val="00A13B61"/>
    <w:rsid w:val="00C2028C"/>
    <w:rsid w:val="00F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B6C71-5111-43A1-9467-D7283288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6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6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A13B61"/>
    <w:rPr>
      <w:rFonts w:ascii="Calibri" w:eastAsia="Calibri" w:hAnsi="Calibri" w:cs="Angsana New"/>
      <w:lang w:val="x-none" w:eastAsia="x-none"/>
    </w:rPr>
  </w:style>
  <w:style w:type="paragraph" w:styleId="a5">
    <w:name w:val="List Paragraph"/>
    <w:basedOn w:val="a"/>
    <w:uiPriority w:val="34"/>
    <w:qFormat/>
    <w:rsid w:val="007378D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9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93C7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2018-10-04T09:12:00Z</dcterms:created>
  <dcterms:modified xsi:type="dcterms:W3CDTF">2018-10-05T04:30:00Z</dcterms:modified>
</cp:coreProperties>
</file>